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DB" w:rsidRDefault="00B105DB" w:rsidP="00B105D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29729E" w:rsidRPr="00A04488" w:rsidRDefault="0029729E" w:rsidP="001D28D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845935">
        <w:rPr>
          <w:rFonts w:asciiTheme="minorHAnsi" w:hAnsiTheme="minorHAnsi" w:cstheme="minorHAnsi"/>
          <w:b/>
        </w:rPr>
        <w:t xml:space="preserve">Yeni Nesil İhracat Destekleri </w:t>
      </w:r>
      <w:r>
        <w:rPr>
          <w:rFonts w:asciiTheme="minorHAnsi" w:hAnsiTheme="minorHAnsi" w:cstheme="minorHAnsi"/>
          <w:b/>
        </w:rPr>
        <w:t xml:space="preserve">ve Prefinansman Modeli </w:t>
      </w:r>
      <w:r w:rsidRPr="00845935">
        <w:rPr>
          <w:rFonts w:asciiTheme="minorHAnsi" w:hAnsiTheme="minorHAnsi" w:cstheme="minorHAnsi"/>
          <w:b/>
        </w:rPr>
        <w:t xml:space="preserve">Tanıtım </w:t>
      </w:r>
      <w:r>
        <w:rPr>
          <w:rFonts w:asciiTheme="minorHAnsi" w:hAnsiTheme="minorHAnsi" w:cstheme="minorHAnsi"/>
          <w:b/>
        </w:rPr>
        <w:t xml:space="preserve">ve Bilgilendirme </w:t>
      </w:r>
      <w:r w:rsidRPr="00845935">
        <w:rPr>
          <w:rFonts w:asciiTheme="minorHAnsi" w:hAnsiTheme="minorHAnsi" w:cstheme="minorHAnsi"/>
          <w:b/>
        </w:rPr>
        <w:t>Programı</w:t>
      </w:r>
    </w:p>
    <w:p w:rsidR="009F3256" w:rsidRPr="00A04488" w:rsidRDefault="003A29BC" w:rsidP="00A04488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Bingöl T</w:t>
      </w:r>
      <w:r w:rsidR="009B626F">
        <w:rPr>
          <w:rFonts w:asciiTheme="minorHAnsi" w:hAnsiTheme="minorHAnsi" w:cstheme="minorHAnsi"/>
          <w:b/>
        </w:rPr>
        <w:t xml:space="preserve">icaret </w:t>
      </w:r>
      <w:r>
        <w:rPr>
          <w:rFonts w:asciiTheme="minorHAnsi" w:hAnsiTheme="minorHAnsi" w:cstheme="minorHAnsi"/>
          <w:b/>
        </w:rPr>
        <w:t>O</w:t>
      </w:r>
      <w:r w:rsidR="009B626F">
        <w:rPr>
          <w:rFonts w:asciiTheme="minorHAnsi" w:hAnsiTheme="minorHAnsi" w:cstheme="minorHAnsi"/>
          <w:b/>
        </w:rPr>
        <w:t>dası</w:t>
      </w:r>
      <w:r>
        <w:rPr>
          <w:rFonts w:asciiTheme="minorHAnsi" w:hAnsiTheme="minorHAnsi" w:cstheme="minorHAnsi"/>
          <w:b/>
        </w:rPr>
        <w:t xml:space="preserve"> Toplantı Salonu</w:t>
      </w:r>
    </w:p>
    <w:p w:rsidR="009F3256" w:rsidRPr="00A04488" w:rsidRDefault="003A29BC" w:rsidP="009F325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BİNGÖL</w:t>
      </w:r>
    </w:p>
    <w:p w:rsidR="009F3256" w:rsidRPr="00A04488" w:rsidRDefault="009F3256" w:rsidP="009F325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9F3256" w:rsidRPr="00A04488" w:rsidRDefault="003A29BC" w:rsidP="009F325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9</w:t>
      </w:r>
      <w:r w:rsidR="009F3256" w:rsidRPr="00A04488">
        <w:rPr>
          <w:rFonts w:asciiTheme="minorHAnsi" w:hAnsiTheme="minorHAnsi" w:cstheme="minorHAnsi"/>
          <w:b/>
        </w:rPr>
        <w:t xml:space="preserve"> </w:t>
      </w:r>
      <w:r w:rsidR="00D12B19" w:rsidRPr="00A04488">
        <w:rPr>
          <w:rFonts w:asciiTheme="minorHAnsi" w:hAnsiTheme="minorHAnsi" w:cstheme="minorHAnsi"/>
          <w:b/>
        </w:rPr>
        <w:t xml:space="preserve">KASIM </w:t>
      </w:r>
      <w:r w:rsidR="009F3256" w:rsidRPr="00A04488">
        <w:rPr>
          <w:rFonts w:asciiTheme="minorHAnsi" w:hAnsiTheme="minorHAnsi" w:cstheme="minorHAnsi"/>
          <w:b/>
        </w:rPr>
        <w:t>2022</w:t>
      </w:r>
    </w:p>
    <w:p w:rsidR="009F3256" w:rsidRPr="00845935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  <w:sz w:val="20"/>
          <w:szCs w:val="20"/>
        </w:rPr>
      </w:pPr>
    </w:p>
    <w:p w:rsidR="009F3256" w:rsidRPr="00845935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  <w:sz w:val="20"/>
          <w:szCs w:val="20"/>
        </w:rPr>
      </w:pPr>
    </w:p>
    <w:p w:rsidR="009F3256" w:rsidRPr="001373E6" w:rsidRDefault="006A7E9A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3</w:t>
      </w:r>
      <w:r w:rsidR="009F325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21EB0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3</w:t>
      </w:r>
      <w:r w:rsidR="009F325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="009F325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6A2F17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="009F325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="009F325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="009F325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  <w:t>Kayıt</w:t>
      </w:r>
    </w:p>
    <w:p w:rsidR="009F3256" w:rsidRPr="00845935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9F3256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  <w:bookmarkStart w:id="0" w:name="_Hlk116312659"/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6A2F17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6A2F17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 xml:space="preserve">0 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Tanıtıcı Video Gösterimi</w:t>
      </w:r>
    </w:p>
    <w:bookmarkEnd w:id="0"/>
    <w:p w:rsidR="009F3256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9F3256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6A2F17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21EB0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3</w:t>
      </w: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 xml:space="preserve"> 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  <w:t>Açılış Konuşma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sı</w:t>
      </w:r>
      <w:r w:rsidR="006A2F17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 xml:space="preserve"> </w:t>
      </w:r>
    </w:p>
    <w:p w:rsidR="009F3256" w:rsidRPr="001373E6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color w:val="000000" w:themeColor="text1"/>
          <w:kern w:val="24"/>
        </w:rPr>
      </w:pP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color w:val="000000" w:themeColor="text1"/>
          <w:kern w:val="24"/>
        </w:rPr>
        <w:tab/>
      </w:r>
    </w:p>
    <w:p w:rsidR="009F3256" w:rsidRPr="00845935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Sunumlar:</w:t>
      </w:r>
    </w:p>
    <w:p w:rsidR="009F3256" w:rsidRPr="00845935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9F3256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21EB0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3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0- 1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hAnsiTheme="minorHAnsi" w:cstheme="minorHAnsi"/>
          <w:color w:val="212529"/>
          <w:shd w:val="clear" w:color="auto" w:fill="FFFFFF"/>
        </w:rPr>
        <w:t>Kobi ve Kümelenme Destekleri Dairesi Başkanlığı</w:t>
      </w:r>
    </w:p>
    <w:p w:rsidR="00521068" w:rsidRPr="00845935" w:rsidRDefault="00521068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9F3256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6A2F17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="00521068" w:rsidRPr="00845935">
        <w:rPr>
          <w:rFonts w:asciiTheme="minorHAnsi" w:hAnsiTheme="minorHAnsi" w:cstheme="minorHAnsi"/>
          <w:color w:val="212529"/>
          <w:shd w:val="clear" w:color="auto" w:fill="FFFFFF"/>
        </w:rPr>
        <w:t>Markalaşma ve Tasarım Destekleri Dairesi Başkanlığı</w:t>
      </w:r>
    </w:p>
    <w:p w:rsidR="009F3256" w:rsidRPr="00845935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9F3256" w:rsidRDefault="0029729E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="009F3256"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9F3256"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="009F3256"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3</w:t>
      </w:r>
      <w:r w:rsidR="009F3256"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="009F3256"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="009F3256"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="00521068" w:rsidRPr="00845935">
        <w:rPr>
          <w:rFonts w:asciiTheme="minorHAnsi" w:hAnsiTheme="minorHAnsi" w:cstheme="minorHAnsi"/>
          <w:color w:val="212529"/>
          <w:shd w:val="clear" w:color="auto" w:fill="FFFFFF"/>
        </w:rPr>
        <w:t>Tanıtım ve Fuarlar Dairesi Başkanlığı</w:t>
      </w:r>
    </w:p>
    <w:p w:rsidR="006A2F17" w:rsidRDefault="006A2F17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6A2F17" w:rsidRPr="00845935" w:rsidRDefault="006A2F17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3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</w:t>
      </w: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6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bookmarkStart w:id="1" w:name="_Hlk118368798"/>
      <w:r w:rsidRPr="00D07F29">
        <w:rPr>
          <w:rFonts w:asciiTheme="minorHAnsi" w:hAnsiTheme="minorHAnsi" w:cstheme="minorHAnsi"/>
          <w:b/>
          <w:color w:val="212529"/>
          <w:shd w:val="clear" w:color="auto" w:fill="FFFFFF"/>
        </w:rPr>
        <w:t>Kahve Molası</w:t>
      </w:r>
      <w:bookmarkEnd w:id="1"/>
    </w:p>
    <w:p w:rsidR="009F3256" w:rsidRPr="00845935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9F3256" w:rsidRPr="00845935" w:rsidRDefault="009F3256" w:rsidP="009F325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6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.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6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B61F8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2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hAnsiTheme="minorHAnsi" w:cstheme="minorHAnsi"/>
          <w:color w:val="212529"/>
          <w:shd w:val="clear" w:color="auto" w:fill="FFFFFF"/>
        </w:rPr>
        <w:t>E-İhracat, Dijital pazarlama, Davranışsal Kamu Politikaları ve Yeni Nesil Teknolojiler Dairesi Başkanlığı</w:t>
      </w:r>
    </w:p>
    <w:p w:rsidR="009F3256" w:rsidRPr="00845935" w:rsidRDefault="009F3256" w:rsidP="009F3256">
      <w:pPr>
        <w:pStyle w:val="Default"/>
        <w:rPr>
          <w:rFonts w:asciiTheme="minorHAnsi" w:hAnsiTheme="minorHAnsi" w:cstheme="minorHAnsi"/>
          <w:b/>
          <w:bCs/>
        </w:rPr>
      </w:pPr>
    </w:p>
    <w:p w:rsidR="009F3256" w:rsidRPr="00845935" w:rsidRDefault="009F3256" w:rsidP="009F325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 w:rsidRPr="0084593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</w:t>
      </w:r>
      <w:r w:rsidR="00B61F8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6</w:t>
      </w:r>
      <w:r w:rsidRPr="0084593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  <w:r w:rsidR="00B61F8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</w:t>
      </w:r>
      <w:r w:rsidRPr="0084593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0-1</w:t>
      </w:r>
      <w:r w:rsidR="00D21EB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6</w:t>
      </w:r>
      <w:r w:rsidRPr="0084593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  <w:r w:rsidR="00B61F8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4</w:t>
      </w:r>
      <w:r w:rsidRPr="0084593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0</w:t>
      </w:r>
      <w:r w:rsidRPr="00845935">
        <w:rPr>
          <w:rFonts w:asciiTheme="minorHAnsi" w:eastAsia="Tahoma" w:hAnsiTheme="minorHAnsi" w:cstheme="minorHAnsi"/>
          <w:color w:val="00B050"/>
          <w:kern w:val="24"/>
        </w:rPr>
        <w:tab/>
      </w:r>
      <w:r w:rsidR="00AC2336" w:rsidRPr="00845935">
        <w:rPr>
          <w:rFonts w:asciiTheme="minorHAnsi" w:hAnsiTheme="minorHAnsi" w:cstheme="minorHAnsi"/>
          <w:color w:val="212529"/>
          <w:shd w:val="clear" w:color="auto" w:fill="FFFFFF"/>
        </w:rPr>
        <w:t>Türkiye İhracat Kredi Bankası A.Ş.- TÜRK EXİMBANK</w:t>
      </w:r>
    </w:p>
    <w:p w:rsidR="009F3256" w:rsidRPr="00845935" w:rsidRDefault="009F3256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D21EB0" w:rsidRDefault="00D21EB0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  <w:r>
        <w:rPr>
          <w:rFonts w:asciiTheme="minorHAnsi" w:eastAsia="Tahoma" w:hAnsiTheme="minorHAnsi" w:cstheme="minorHAnsi"/>
          <w:b/>
          <w:bCs/>
          <w:kern w:val="24"/>
        </w:rPr>
        <w:t>16:</w:t>
      </w:r>
      <w:r w:rsidR="00B61F8C">
        <w:rPr>
          <w:rFonts w:asciiTheme="minorHAnsi" w:eastAsia="Tahoma" w:hAnsiTheme="minorHAnsi" w:cstheme="minorHAnsi"/>
          <w:b/>
          <w:bCs/>
          <w:kern w:val="24"/>
        </w:rPr>
        <w:t>4</w:t>
      </w:r>
      <w:r>
        <w:rPr>
          <w:rFonts w:asciiTheme="minorHAnsi" w:eastAsia="Tahoma" w:hAnsiTheme="minorHAnsi" w:cstheme="minorHAnsi"/>
          <w:b/>
          <w:bCs/>
          <w:kern w:val="24"/>
        </w:rPr>
        <w:t>0-</w:t>
      </w:r>
      <w:r w:rsidR="009F3256" w:rsidRPr="00845935">
        <w:rPr>
          <w:rFonts w:asciiTheme="minorHAnsi" w:eastAsia="Tahoma" w:hAnsiTheme="minorHAnsi" w:cstheme="minorHAnsi"/>
          <w:b/>
          <w:bCs/>
          <w:kern w:val="24"/>
        </w:rPr>
        <w:t>1</w:t>
      </w:r>
      <w:r w:rsidR="009A28AF">
        <w:rPr>
          <w:rFonts w:asciiTheme="minorHAnsi" w:eastAsia="Tahoma" w:hAnsiTheme="minorHAnsi" w:cstheme="minorHAnsi"/>
          <w:b/>
          <w:bCs/>
          <w:kern w:val="24"/>
        </w:rPr>
        <w:t>8</w:t>
      </w:r>
      <w:r w:rsidR="009F3256">
        <w:rPr>
          <w:rFonts w:asciiTheme="minorHAnsi" w:eastAsia="Tahoma" w:hAnsiTheme="minorHAnsi" w:cstheme="minorHAnsi"/>
          <w:b/>
          <w:bCs/>
          <w:kern w:val="24"/>
        </w:rPr>
        <w:t>:</w:t>
      </w:r>
      <w:r w:rsidR="00B61F8C">
        <w:rPr>
          <w:rFonts w:asciiTheme="minorHAnsi" w:eastAsia="Tahoma" w:hAnsiTheme="minorHAnsi" w:cstheme="minorHAnsi"/>
          <w:b/>
          <w:bCs/>
          <w:kern w:val="24"/>
        </w:rPr>
        <w:t>0</w:t>
      </w:r>
      <w:r w:rsidR="009F3256">
        <w:rPr>
          <w:rFonts w:asciiTheme="minorHAnsi" w:eastAsia="Tahoma" w:hAnsiTheme="minorHAnsi" w:cstheme="minorHAnsi"/>
          <w:b/>
          <w:bCs/>
          <w:kern w:val="24"/>
        </w:rPr>
        <w:t>0</w:t>
      </w:r>
      <w:r w:rsidR="009F3256" w:rsidRPr="00845935">
        <w:rPr>
          <w:rFonts w:asciiTheme="minorHAnsi" w:eastAsia="Tahoma" w:hAnsiTheme="minorHAnsi" w:cstheme="minorHAnsi"/>
          <w:b/>
          <w:bCs/>
          <w:kern w:val="24"/>
        </w:rPr>
        <w:tab/>
      </w:r>
      <w:r>
        <w:rPr>
          <w:rFonts w:asciiTheme="minorHAnsi" w:eastAsia="Tahoma" w:hAnsiTheme="minorHAnsi" w:cstheme="minorHAnsi"/>
          <w:b/>
          <w:bCs/>
          <w:kern w:val="24"/>
        </w:rPr>
        <w:t xml:space="preserve">İstişare Toplantısı </w:t>
      </w:r>
    </w:p>
    <w:p w:rsidR="009F3256" w:rsidRDefault="009F3256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9F3256" w:rsidRPr="00D21EB0" w:rsidRDefault="00D21EB0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Cs/>
          <w:kern w:val="24"/>
        </w:rPr>
      </w:pPr>
      <w:r>
        <w:rPr>
          <w:rFonts w:asciiTheme="minorHAnsi" w:eastAsia="Tahoma" w:hAnsiTheme="minorHAnsi" w:cstheme="minorHAnsi"/>
          <w:b/>
          <w:bCs/>
          <w:kern w:val="24"/>
        </w:rPr>
        <w:t xml:space="preserve">İstişare Toplantısı </w:t>
      </w:r>
      <w:r w:rsidR="00F0290F">
        <w:rPr>
          <w:rFonts w:asciiTheme="minorHAnsi" w:eastAsia="Tahoma" w:hAnsiTheme="minorHAnsi" w:cstheme="minorHAnsi"/>
          <w:b/>
          <w:bCs/>
          <w:kern w:val="24"/>
        </w:rPr>
        <w:t xml:space="preserve">Konsept Notu: </w:t>
      </w:r>
      <w:proofErr w:type="spellStart"/>
      <w:r w:rsidR="00F0290F" w:rsidRPr="00D21EB0">
        <w:rPr>
          <w:rFonts w:asciiTheme="minorHAnsi" w:eastAsia="Tahoma" w:hAnsiTheme="minorHAnsi" w:cstheme="minorHAnsi"/>
          <w:bCs/>
          <w:kern w:val="24"/>
        </w:rPr>
        <w:t>Head</w:t>
      </w:r>
      <w:proofErr w:type="spellEnd"/>
      <w:r w:rsidR="00F0290F" w:rsidRPr="00D21EB0">
        <w:rPr>
          <w:rFonts w:asciiTheme="minorHAnsi" w:eastAsia="Tahoma" w:hAnsiTheme="minorHAnsi" w:cstheme="minorHAnsi"/>
          <w:bCs/>
          <w:kern w:val="24"/>
        </w:rPr>
        <w:t xml:space="preserve"> </w:t>
      </w:r>
      <w:proofErr w:type="spellStart"/>
      <w:r w:rsidR="00F0290F" w:rsidRPr="00D21EB0">
        <w:rPr>
          <w:rFonts w:asciiTheme="minorHAnsi" w:eastAsia="Tahoma" w:hAnsiTheme="minorHAnsi" w:cstheme="minorHAnsi"/>
          <w:bCs/>
          <w:kern w:val="24"/>
        </w:rPr>
        <w:t>Table</w:t>
      </w:r>
      <w:proofErr w:type="spellEnd"/>
      <w:r w:rsidR="00F0290F" w:rsidRPr="00D21EB0">
        <w:rPr>
          <w:rFonts w:asciiTheme="minorHAnsi" w:eastAsia="Tahoma" w:hAnsiTheme="minorHAnsi" w:cstheme="minorHAnsi"/>
          <w:bCs/>
          <w:kern w:val="24"/>
        </w:rPr>
        <w:t xml:space="preserve"> </w:t>
      </w:r>
      <w:proofErr w:type="spellStart"/>
      <w:r>
        <w:rPr>
          <w:rFonts w:asciiTheme="minorHAnsi" w:eastAsia="Tahoma" w:hAnsiTheme="minorHAnsi" w:cstheme="minorHAnsi"/>
          <w:bCs/>
          <w:kern w:val="24"/>
        </w:rPr>
        <w:t>backdrop</w:t>
      </w:r>
      <w:proofErr w:type="spellEnd"/>
      <w:r>
        <w:rPr>
          <w:rFonts w:asciiTheme="minorHAnsi" w:eastAsia="Tahoma" w:hAnsiTheme="minorHAnsi" w:cstheme="minorHAnsi"/>
          <w:bCs/>
          <w:kern w:val="24"/>
        </w:rPr>
        <w:t xml:space="preserve"> şeklinde bir sahne düzeninde; ilk etapta kürsüde Yeni Nesil destekler ve Prefinansman Modeline ilişkin sunumlar gerçekleştirilecektir. Sunumları müteakip, İhracat, Gümrükler, İç Ticaret, Esnaf, </w:t>
      </w:r>
      <w:r w:rsidR="00573C24">
        <w:rPr>
          <w:rFonts w:asciiTheme="minorHAnsi" w:eastAsia="Tahoma" w:hAnsiTheme="minorHAnsi" w:cstheme="minorHAnsi"/>
          <w:bCs/>
          <w:kern w:val="24"/>
        </w:rPr>
        <w:t>Sanatkârlar</w:t>
      </w:r>
      <w:r>
        <w:rPr>
          <w:rFonts w:asciiTheme="minorHAnsi" w:eastAsia="Tahoma" w:hAnsiTheme="minorHAnsi" w:cstheme="minorHAnsi"/>
          <w:bCs/>
          <w:kern w:val="24"/>
        </w:rPr>
        <w:t xml:space="preserve"> ve Kooperatifçilik, Ürün Güvenliği ve Denetimi Genel Müdürlükleri yö</w:t>
      </w:r>
      <w:bookmarkStart w:id="2" w:name="_GoBack"/>
      <w:bookmarkEnd w:id="2"/>
      <w:r>
        <w:rPr>
          <w:rFonts w:asciiTheme="minorHAnsi" w:eastAsia="Tahoma" w:hAnsiTheme="minorHAnsi" w:cstheme="minorHAnsi"/>
          <w:bCs/>
          <w:kern w:val="24"/>
        </w:rPr>
        <w:t>neticileri ile soru-cevap bölümü gerçekleştirilecektir.</w:t>
      </w:r>
    </w:p>
    <w:p w:rsidR="003A29BC" w:rsidRDefault="003A29BC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D21EB0" w:rsidRDefault="00D21EB0" w:rsidP="00D21EB0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  <w:r>
        <w:rPr>
          <w:rFonts w:asciiTheme="minorHAnsi" w:eastAsia="Tahoma" w:hAnsiTheme="minorHAnsi" w:cstheme="minorHAnsi"/>
          <w:b/>
          <w:bCs/>
          <w:kern w:val="24"/>
        </w:rPr>
        <w:t>1</w:t>
      </w:r>
      <w:r w:rsidR="00B61F8C">
        <w:rPr>
          <w:rFonts w:asciiTheme="minorHAnsi" w:eastAsia="Tahoma" w:hAnsiTheme="minorHAnsi" w:cstheme="minorHAnsi"/>
          <w:b/>
          <w:bCs/>
          <w:kern w:val="24"/>
        </w:rPr>
        <w:t>8</w:t>
      </w:r>
      <w:r>
        <w:rPr>
          <w:rFonts w:asciiTheme="minorHAnsi" w:eastAsia="Tahoma" w:hAnsiTheme="minorHAnsi" w:cstheme="minorHAnsi"/>
          <w:b/>
          <w:bCs/>
          <w:kern w:val="24"/>
        </w:rPr>
        <w:t>:</w:t>
      </w:r>
      <w:r w:rsidR="00B61F8C">
        <w:rPr>
          <w:rFonts w:asciiTheme="minorHAnsi" w:eastAsia="Tahoma" w:hAnsiTheme="minorHAnsi" w:cstheme="minorHAnsi"/>
          <w:b/>
          <w:bCs/>
          <w:kern w:val="24"/>
        </w:rPr>
        <w:t>0</w:t>
      </w:r>
      <w:r>
        <w:rPr>
          <w:rFonts w:asciiTheme="minorHAnsi" w:eastAsia="Tahoma" w:hAnsiTheme="minorHAnsi" w:cstheme="minorHAnsi"/>
          <w:b/>
          <w:bCs/>
          <w:kern w:val="24"/>
        </w:rPr>
        <w:t>0</w:t>
      </w:r>
      <w:r>
        <w:rPr>
          <w:rFonts w:asciiTheme="minorHAnsi" w:eastAsia="Tahoma" w:hAnsiTheme="minorHAnsi" w:cstheme="minorHAnsi"/>
          <w:b/>
          <w:bCs/>
          <w:kern w:val="24"/>
        </w:rPr>
        <w:tab/>
      </w:r>
      <w:r>
        <w:rPr>
          <w:rFonts w:asciiTheme="minorHAnsi" w:eastAsia="Tahoma" w:hAnsiTheme="minorHAnsi" w:cstheme="minorHAnsi"/>
          <w:b/>
          <w:bCs/>
          <w:kern w:val="24"/>
        </w:rPr>
        <w:tab/>
        <w:t>Kapanış</w:t>
      </w:r>
    </w:p>
    <w:p w:rsidR="003A29BC" w:rsidRDefault="003A29BC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3A29BC" w:rsidRDefault="003A29BC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3A29BC" w:rsidRDefault="003A29BC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635313" w:rsidRDefault="00635313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635313" w:rsidRDefault="00635313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3A29BC" w:rsidRDefault="00462CC7" w:rsidP="00462CC7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  <w:r>
        <w:rPr>
          <w:rFonts w:asciiTheme="minorHAnsi" w:eastAsia="Tahoma" w:hAnsiTheme="minorHAnsi" w:cstheme="minorHAnsi"/>
          <w:b/>
          <w:bCs/>
          <w:kern w:val="24"/>
        </w:rPr>
        <w:t>11:15-12:40 Ankara-Bingöl (Anadolu Jet)</w:t>
      </w:r>
    </w:p>
    <w:p w:rsidR="00D90F2D" w:rsidRDefault="00D90F2D" w:rsidP="00462CC7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3A29BC" w:rsidRDefault="00462CC7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  <w:r>
        <w:rPr>
          <w:rFonts w:asciiTheme="minorHAnsi" w:eastAsia="Tahoma" w:hAnsiTheme="minorHAnsi" w:cstheme="minorHAnsi"/>
          <w:b/>
          <w:bCs/>
          <w:kern w:val="24"/>
        </w:rPr>
        <w:t>13:00-1</w:t>
      </w:r>
      <w:r w:rsidR="00B76705">
        <w:rPr>
          <w:rFonts w:asciiTheme="minorHAnsi" w:eastAsia="Tahoma" w:hAnsiTheme="minorHAnsi" w:cstheme="minorHAnsi"/>
          <w:b/>
          <w:bCs/>
          <w:kern w:val="24"/>
        </w:rPr>
        <w:t xml:space="preserve">4:00 </w:t>
      </w:r>
      <w:r w:rsidR="00521068">
        <w:rPr>
          <w:rFonts w:asciiTheme="minorHAnsi" w:eastAsia="Tahoma" w:hAnsiTheme="minorHAnsi" w:cstheme="minorHAnsi"/>
          <w:b/>
          <w:bCs/>
          <w:kern w:val="24"/>
        </w:rPr>
        <w:t xml:space="preserve">Valilik Ziyareti- </w:t>
      </w:r>
      <w:r w:rsidR="00B76705">
        <w:rPr>
          <w:rFonts w:asciiTheme="minorHAnsi" w:eastAsia="Tahoma" w:hAnsiTheme="minorHAnsi" w:cstheme="minorHAnsi"/>
          <w:b/>
          <w:bCs/>
          <w:kern w:val="24"/>
        </w:rPr>
        <w:t>Öğle Yemeği</w:t>
      </w:r>
    </w:p>
    <w:p w:rsidR="003A29BC" w:rsidRDefault="003A29BC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573C24" w:rsidRDefault="00573C24" w:rsidP="00C2108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B1175F" w:rsidRDefault="00B1175F" w:rsidP="003A29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3A29BC" w:rsidRPr="00A04488" w:rsidRDefault="003A29BC" w:rsidP="003A29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845935">
        <w:rPr>
          <w:rFonts w:asciiTheme="minorHAnsi" w:hAnsiTheme="minorHAnsi" w:cstheme="minorHAnsi"/>
          <w:b/>
        </w:rPr>
        <w:t xml:space="preserve">Yeni Nesil İhracat Destekleri </w:t>
      </w:r>
      <w:r>
        <w:rPr>
          <w:rFonts w:asciiTheme="minorHAnsi" w:hAnsiTheme="minorHAnsi" w:cstheme="minorHAnsi"/>
          <w:b/>
        </w:rPr>
        <w:t xml:space="preserve">ve Prefinansman Modeli </w:t>
      </w:r>
      <w:r w:rsidRPr="00845935">
        <w:rPr>
          <w:rFonts w:asciiTheme="minorHAnsi" w:hAnsiTheme="minorHAnsi" w:cstheme="minorHAnsi"/>
          <w:b/>
        </w:rPr>
        <w:t xml:space="preserve">Tanıtım </w:t>
      </w:r>
      <w:r>
        <w:rPr>
          <w:rFonts w:asciiTheme="minorHAnsi" w:hAnsiTheme="minorHAnsi" w:cstheme="minorHAnsi"/>
          <w:b/>
        </w:rPr>
        <w:t xml:space="preserve">ve Bilgilendirme </w:t>
      </w:r>
      <w:r w:rsidRPr="00845935">
        <w:rPr>
          <w:rFonts w:asciiTheme="minorHAnsi" w:hAnsiTheme="minorHAnsi" w:cstheme="minorHAnsi"/>
          <w:b/>
        </w:rPr>
        <w:t>Programı</w:t>
      </w:r>
    </w:p>
    <w:p w:rsidR="003A29BC" w:rsidRPr="00A04488" w:rsidRDefault="00D90F2D" w:rsidP="003A29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Kültür Merkezi Konferans</w:t>
      </w:r>
      <w:r w:rsidR="003A29BC">
        <w:rPr>
          <w:rFonts w:asciiTheme="minorHAnsi" w:hAnsiTheme="minorHAnsi" w:cstheme="minorHAnsi"/>
          <w:b/>
        </w:rPr>
        <w:t xml:space="preserve"> Salonu</w:t>
      </w:r>
    </w:p>
    <w:p w:rsidR="003A29BC" w:rsidRPr="00A04488" w:rsidRDefault="003A29BC" w:rsidP="003A29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BİTLİS</w:t>
      </w:r>
    </w:p>
    <w:p w:rsidR="003A29BC" w:rsidRPr="00A04488" w:rsidRDefault="003A29BC" w:rsidP="003A29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:rsidR="003A29BC" w:rsidRPr="00A04488" w:rsidRDefault="003A29BC" w:rsidP="003A29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10</w:t>
      </w:r>
      <w:r w:rsidRPr="00A04488">
        <w:rPr>
          <w:rFonts w:asciiTheme="minorHAnsi" w:hAnsiTheme="minorHAnsi" w:cstheme="minorHAnsi"/>
          <w:b/>
        </w:rPr>
        <w:t xml:space="preserve"> KASIM 2022</w:t>
      </w:r>
    </w:p>
    <w:p w:rsidR="009F3256" w:rsidRDefault="009F3256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9F3256" w:rsidRDefault="009F3256" w:rsidP="009F325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A13276" w:rsidRPr="001373E6" w:rsidRDefault="00573C24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3</w:t>
      </w:r>
      <w:r w:rsidR="00A1327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90F2D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3</w:t>
      </w:r>
      <w:r w:rsidR="00A1327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="00A1327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90F2D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="00A1327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="00A1327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="00A13276" w:rsidRPr="001373E6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  <w:t>Kayıt</w:t>
      </w:r>
    </w:p>
    <w:p w:rsidR="00A13276" w:rsidRPr="00845935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A13276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90F2D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90F2D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 xml:space="preserve">0 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Tanıtıcı Video Gösterimi</w:t>
      </w:r>
    </w:p>
    <w:p w:rsidR="00A13276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A13276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90F2D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90F2D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3</w:t>
      </w: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 xml:space="preserve"> 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  <w:t>Açılış Konuşma</w:t>
      </w: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 xml:space="preserve">ları </w:t>
      </w:r>
    </w:p>
    <w:p w:rsidR="00A13276" w:rsidRPr="001373E6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color w:val="000000" w:themeColor="text1"/>
          <w:kern w:val="24"/>
        </w:rPr>
      </w:pP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color w:val="000000" w:themeColor="text1"/>
          <w:kern w:val="24"/>
        </w:rPr>
        <w:tab/>
      </w:r>
    </w:p>
    <w:p w:rsidR="00A13276" w:rsidRPr="00845935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Sunumlar:</w:t>
      </w:r>
    </w:p>
    <w:p w:rsidR="00A13276" w:rsidRPr="00845935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A13276" w:rsidRPr="00845935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90F2D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3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0- 1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90F2D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hAnsiTheme="minorHAnsi" w:cstheme="minorHAnsi"/>
          <w:color w:val="212529"/>
          <w:shd w:val="clear" w:color="auto" w:fill="FFFFFF"/>
        </w:rPr>
        <w:t>Kobi ve Kümelenme Destekleri Dairesi Başkanlığı</w:t>
      </w:r>
    </w:p>
    <w:p w:rsidR="00A13276" w:rsidRPr="00845935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A13276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D90F2D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990C4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2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="00E13E20" w:rsidRPr="00845935">
        <w:rPr>
          <w:rFonts w:asciiTheme="minorHAnsi" w:hAnsiTheme="minorHAnsi" w:cstheme="minorHAnsi"/>
          <w:color w:val="212529"/>
          <w:shd w:val="clear" w:color="auto" w:fill="FFFFFF"/>
        </w:rPr>
        <w:t>Markalaşma ve Tasarım Destekleri Dairesi Başkanlığı</w:t>
      </w:r>
    </w:p>
    <w:p w:rsidR="00E13E20" w:rsidRPr="00845935" w:rsidRDefault="00E13E20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A13276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990C4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2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990C4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="00E13E20" w:rsidRPr="00845935">
        <w:rPr>
          <w:rFonts w:asciiTheme="minorHAnsi" w:hAnsiTheme="minorHAnsi" w:cstheme="minorHAnsi"/>
          <w:color w:val="212529"/>
          <w:shd w:val="clear" w:color="auto" w:fill="FFFFFF"/>
        </w:rPr>
        <w:t>Tanıtım ve Fuarlar Dairesi Başkanlığı</w:t>
      </w:r>
    </w:p>
    <w:p w:rsidR="00A13276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A13276" w:rsidRPr="00845935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5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990C4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4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</w:t>
      </w: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6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990C4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="00D90F2D" w:rsidRPr="00D07F29">
        <w:rPr>
          <w:rFonts w:asciiTheme="minorHAnsi" w:hAnsiTheme="minorHAnsi" w:cstheme="minorHAnsi"/>
          <w:b/>
          <w:color w:val="212529"/>
          <w:shd w:val="clear" w:color="auto" w:fill="FFFFFF"/>
        </w:rPr>
        <w:t>Kahve Molası</w:t>
      </w:r>
    </w:p>
    <w:p w:rsidR="00A13276" w:rsidRPr="00845935" w:rsidRDefault="00A13276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</w:pPr>
    </w:p>
    <w:p w:rsidR="00A13276" w:rsidRPr="00845935" w:rsidRDefault="00D90F2D" w:rsidP="00A13276">
      <w:pPr>
        <w:pStyle w:val="NormalWeb"/>
        <w:tabs>
          <w:tab w:val="left" w:pos="1276"/>
        </w:tabs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6</w:t>
      </w:r>
      <w:r w:rsidR="00573C24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990C4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="00A13276"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0-1</w:t>
      </w:r>
      <w:r w:rsidR="00521068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6</w:t>
      </w:r>
      <w:r w:rsidR="00A13276"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:</w:t>
      </w:r>
      <w:r w:rsidR="00990C4C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2</w:t>
      </w:r>
      <w:r w:rsidR="00A13276"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>0</w:t>
      </w:r>
      <w:r w:rsidR="00A13276"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="00A13276" w:rsidRPr="00845935">
        <w:rPr>
          <w:rFonts w:asciiTheme="minorHAnsi" w:eastAsia="Tahoma" w:hAnsiTheme="minorHAnsi" w:cstheme="minorHAnsi"/>
          <w:b/>
          <w:bCs/>
          <w:color w:val="000000" w:themeColor="text1"/>
          <w:kern w:val="24"/>
        </w:rPr>
        <w:tab/>
      </w:r>
      <w:r w:rsidR="00A13276" w:rsidRPr="00845935">
        <w:rPr>
          <w:rFonts w:asciiTheme="minorHAnsi" w:hAnsiTheme="minorHAnsi" w:cstheme="minorHAnsi"/>
          <w:color w:val="212529"/>
          <w:shd w:val="clear" w:color="auto" w:fill="FFFFFF"/>
        </w:rPr>
        <w:t>E-İhracat, Dijital pazarlama, Davranışsal Kamu Politikaları ve Yeni Nesil Teknolojiler Dairesi Başkanlığı</w:t>
      </w:r>
    </w:p>
    <w:p w:rsidR="00A13276" w:rsidRPr="00845935" w:rsidRDefault="00A13276" w:rsidP="00A13276">
      <w:pPr>
        <w:pStyle w:val="Default"/>
        <w:rPr>
          <w:rFonts w:asciiTheme="minorHAnsi" w:hAnsiTheme="minorHAnsi" w:cstheme="minorHAnsi"/>
          <w:b/>
          <w:bCs/>
        </w:rPr>
      </w:pPr>
    </w:p>
    <w:p w:rsidR="00A13276" w:rsidRDefault="00A13276" w:rsidP="00A1327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12529"/>
          <w:shd w:val="clear" w:color="auto" w:fill="FFFFFF"/>
        </w:rPr>
      </w:pPr>
      <w:r w:rsidRPr="0084593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</w:t>
      </w:r>
      <w:r w:rsidR="0052106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6</w:t>
      </w:r>
      <w:r w:rsidRPr="0084593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  <w:r w:rsidR="00990C4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2</w:t>
      </w:r>
      <w:r w:rsidRPr="0084593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0-1</w:t>
      </w:r>
      <w:r w:rsidR="0052106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6</w:t>
      </w:r>
      <w:r w:rsidRPr="00845935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  <w:r w:rsidR="00990C4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4</w:t>
      </w:r>
      <w:r w:rsidR="00D90F2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0</w:t>
      </w:r>
      <w:r w:rsidRPr="00845935">
        <w:rPr>
          <w:rFonts w:asciiTheme="minorHAnsi" w:eastAsia="Tahoma" w:hAnsiTheme="minorHAnsi" w:cstheme="minorHAnsi"/>
          <w:color w:val="00B050"/>
          <w:kern w:val="24"/>
        </w:rPr>
        <w:tab/>
      </w:r>
      <w:r w:rsidR="00AC2336" w:rsidRPr="00845935">
        <w:rPr>
          <w:rFonts w:asciiTheme="minorHAnsi" w:hAnsiTheme="minorHAnsi" w:cstheme="minorHAnsi"/>
          <w:color w:val="212529"/>
          <w:shd w:val="clear" w:color="auto" w:fill="FFFFFF"/>
        </w:rPr>
        <w:t>Türkiye İhracat Kredi Bankası A.Ş.- TÜRK EXİMBANK</w:t>
      </w:r>
    </w:p>
    <w:p w:rsidR="00AC2336" w:rsidRDefault="00AC2336" w:rsidP="00A1327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color w:val="00B050"/>
          <w:kern w:val="24"/>
        </w:rPr>
      </w:pPr>
    </w:p>
    <w:p w:rsidR="00A13276" w:rsidRPr="00573C24" w:rsidRDefault="00A13276" w:rsidP="00A13276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Cs/>
          <w:color w:val="000000"/>
          <w:lang w:eastAsia="en-US"/>
        </w:rPr>
      </w:pPr>
      <w:r w:rsidRPr="00D21EB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1</w:t>
      </w:r>
      <w:r w:rsidR="0052106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6</w:t>
      </w:r>
      <w:r w:rsidR="00D90F2D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  <w:r w:rsidR="00990C4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4</w:t>
      </w:r>
      <w:r w:rsidRPr="00D21EB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0-1</w:t>
      </w:r>
      <w:r w:rsidR="0052106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7</w:t>
      </w:r>
      <w:r w:rsidRPr="00D21EB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:</w:t>
      </w:r>
      <w:r w:rsidR="00521068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4</w:t>
      </w:r>
      <w:r w:rsidRPr="00D21EB0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0</w:t>
      </w:r>
      <w:r>
        <w:rPr>
          <w:rFonts w:asciiTheme="minorHAnsi" w:eastAsiaTheme="minorHAnsi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ahoma" w:hAnsiTheme="minorHAnsi" w:cstheme="minorHAnsi"/>
          <w:b/>
          <w:bCs/>
          <w:kern w:val="24"/>
        </w:rPr>
        <w:t xml:space="preserve">İstişare Toplantısı </w:t>
      </w:r>
    </w:p>
    <w:p w:rsidR="00A13276" w:rsidRDefault="00A13276" w:rsidP="00A1327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A13276" w:rsidRPr="00D21EB0" w:rsidRDefault="00A13276" w:rsidP="00A1327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Cs/>
          <w:kern w:val="24"/>
        </w:rPr>
      </w:pPr>
      <w:r>
        <w:rPr>
          <w:rFonts w:asciiTheme="minorHAnsi" w:eastAsia="Tahoma" w:hAnsiTheme="minorHAnsi" w:cstheme="minorHAnsi"/>
          <w:b/>
          <w:bCs/>
          <w:kern w:val="24"/>
        </w:rPr>
        <w:t xml:space="preserve">İstişare Toplantısı Konsept Notu: </w:t>
      </w:r>
      <w:proofErr w:type="spellStart"/>
      <w:r w:rsidRPr="00D21EB0">
        <w:rPr>
          <w:rFonts w:asciiTheme="minorHAnsi" w:eastAsia="Tahoma" w:hAnsiTheme="minorHAnsi" w:cstheme="minorHAnsi"/>
          <w:bCs/>
          <w:kern w:val="24"/>
        </w:rPr>
        <w:t>Head</w:t>
      </w:r>
      <w:proofErr w:type="spellEnd"/>
      <w:r w:rsidRPr="00D21EB0">
        <w:rPr>
          <w:rFonts w:asciiTheme="minorHAnsi" w:eastAsia="Tahoma" w:hAnsiTheme="minorHAnsi" w:cstheme="minorHAnsi"/>
          <w:bCs/>
          <w:kern w:val="24"/>
        </w:rPr>
        <w:t xml:space="preserve"> </w:t>
      </w:r>
      <w:proofErr w:type="spellStart"/>
      <w:r w:rsidRPr="00D21EB0">
        <w:rPr>
          <w:rFonts w:asciiTheme="minorHAnsi" w:eastAsia="Tahoma" w:hAnsiTheme="minorHAnsi" w:cstheme="minorHAnsi"/>
          <w:bCs/>
          <w:kern w:val="24"/>
        </w:rPr>
        <w:t>Table</w:t>
      </w:r>
      <w:proofErr w:type="spellEnd"/>
      <w:r w:rsidRPr="00D21EB0">
        <w:rPr>
          <w:rFonts w:asciiTheme="minorHAnsi" w:eastAsia="Tahoma" w:hAnsiTheme="minorHAnsi" w:cstheme="minorHAnsi"/>
          <w:bCs/>
          <w:kern w:val="24"/>
        </w:rPr>
        <w:t xml:space="preserve"> </w:t>
      </w:r>
      <w:proofErr w:type="spellStart"/>
      <w:r>
        <w:rPr>
          <w:rFonts w:asciiTheme="minorHAnsi" w:eastAsia="Tahoma" w:hAnsiTheme="minorHAnsi" w:cstheme="minorHAnsi"/>
          <w:bCs/>
          <w:kern w:val="24"/>
        </w:rPr>
        <w:t>backdrop</w:t>
      </w:r>
      <w:proofErr w:type="spellEnd"/>
      <w:r>
        <w:rPr>
          <w:rFonts w:asciiTheme="minorHAnsi" w:eastAsia="Tahoma" w:hAnsiTheme="minorHAnsi" w:cstheme="minorHAnsi"/>
          <w:bCs/>
          <w:kern w:val="24"/>
        </w:rPr>
        <w:t xml:space="preserve"> şeklinde bir sahne düzeninde; ilk etapta kürsüde Yeni Nesil destekler ve Prefinansman Modeline ilişkin sunumlar gerçekleştirilecektir. Sunumları müteakip, İhracat, Gümrükler, İç Ticaret, Esnaf, </w:t>
      </w:r>
      <w:r w:rsidR="00573C24">
        <w:rPr>
          <w:rFonts w:asciiTheme="minorHAnsi" w:eastAsia="Tahoma" w:hAnsiTheme="minorHAnsi" w:cstheme="minorHAnsi"/>
          <w:bCs/>
          <w:kern w:val="24"/>
        </w:rPr>
        <w:t>Sanatkârlar</w:t>
      </w:r>
      <w:r>
        <w:rPr>
          <w:rFonts w:asciiTheme="minorHAnsi" w:eastAsia="Tahoma" w:hAnsiTheme="minorHAnsi" w:cstheme="minorHAnsi"/>
          <w:bCs/>
          <w:kern w:val="24"/>
        </w:rPr>
        <w:t xml:space="preserve"> ve Kooperatifçilik, Ürün Güvenliği ve Denetimi Genel Müdürlükleri yöneticileri ile soru-cevap bölümü gerçekleştirilecektir.</w:t>
      </w:r>
    </w:p>
    <w:p w:rsidR="00A13276" w:rsidRDefault="00A13276" w:rsidP="00A1327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</w:p>
    <w:p w:rsidR="00A13276" w:rsidRDefault="00A13276" w:rsidP="00A13276">
      <w:pPr>
        <w:pStyle w:val="NormalWeb"/>
        <w:spacing w:before="0" w:beforeAutospacing="0" w:after="0" w:afterAutospacing="0"/>
        <w:rPr>
          <w:rFonts w:asciiTheme="minorHAnsi" w:eastAsia="Tahoma" w:hAnsiTheme="minorHAnsi" w:cstheme="minorHAnsi"/>
          <w:b/>
          <w:bCs/>
          <w:kern w:val="24"/>
        </w:rPr>
      </w:pPr>
      <w:r>
        <w:rPr>
          <w:rFonts w:asciiTheme="minorHAnsi" w:eastAsia="Tahoma" w:hAnsiTheme="minorHAnsi" w:cstheme="minorHAnsi"/>
          <w:b/>
          <w:bCs/>
          <w:kern w:val="24"/>
        </w:rPr>
        <w:t>1</w:t>
      </w:r>
      <w:r w:rsidR="00521068">
        <w:rPr>
          <w:rFonts w:asciiTheme="minorHAnsi" w:eastAsia="Tahoma" w:hAnsiTheme="minorHAnsi" w:cstheme="minorHAnsi"/>
          <w:b/>
          <w:bCs/>
          <w:kern w:val="24"/>
        </w:rPr>
        <w:t>7</w:t>
      </w:r>
      <w:r>
        <w:rPr>
          <w:rFonts w:asciiTheme="minorHAnsi" w:eastAsia="Tahoma" w:hAnsiTheme="minorHAnsi" w:cstheme="minorHAnsi"/>
          <w:b/>
          <w:bCs/>
          <w:kern w:val="24"/>
        </w:rPr>
        <w:t>:</w:t>
      </w:r>
      <w:r w:rsidR="00521068">
        <w:rPr>
          <w:rFonts w:asciiTheme="minorHAnsi" w:eastAsia="Tahoma" w:hAnsiTheme="minorHAnsi" w:cstheme="minorHAnsi"/>
          <w:b/>
          <w:bCs/>
          <w:kern w:val="24"/>
        </w:rPr>
        <w:t>4</w:t>
      </w:r>
      <w:r>
        <w:rPr>
          <w:rFonts w:asciiTheme="minorHAnsi" w:eastAsia="Tahoma" w:hAnsiTheme="minorHAnsi" w:cstheme="minorHAnsi"/>
          <w:b/>
          <w:bCs/>
          <w:kern w:val="24"/>
        </w:rPr>
        <w:t>0</w:t>
      </w:r>
      <w:r>
        <w:rPr>
          <w:rFonts w:asciiTheme="minorHAnsi" w:eastAsia="Tahoma" w:hAnsiTheme="minorHAnsi" w:cstheme="minorHAnsi"/>
          <w:b/>
          <w:bCs/>
          <w:kern w:val="24"/>
        </w:rPr>
        <w:tab/>
      </w:r>
      <w:r>
        <w:rPr>
          <w:rFonts w:asciiTheme="minorHAnsi" w:eastAsia="Tahoma" w:hAnsiTheme="minorHAnsi" w:cstheme="minorHAnsi"/>
          <w:b/>
          <w:bCs/>
          <w:kern w:val="24"/>
        </w:rPr>
        <w:tab/>
        <w:t>Kapanış</w:t>
      </w:r>
    </w:p>
    <w:p w:rsidR="009F3256" w:rsidRPr="007209DD" w:rsidRDefault="009F3256" w:rsidP="009F3256"/>
    <w:p w:rsidR="00D90F2D" w:rsidRDefault="00D90F2D" w:rsidP="009F3256">
      <w:pPr>
        <w:pStyle w:val="NormalWeb"/>
        <w:spacing w:before="0" w:beforeAutospacing="0" w:after="0" w:afterAutospacing="0"/>
        <w:jc w:val="center"/>
      </w:pPr>
    </w:p>
    <w:p w:rsidR="00D90F2D" w:rsidRDefault="00D90F2D" w:rsidP="00D90F2D">
      <w:pPr>
        <w:rPr>
          <w:lang w:eastAsia="tr-TR"/>
        </w:rPr>
      </w:pPr>
    </w:p>
    <w:p w:rsidR="007209DD" w:rsidRPr="00A316B0" w:rsidRDefault="00D90F2D" w:rsidP="00D90F2D">
      <w:pPr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</w:pPr>
      <w:r w:rsidRPr="00A316B0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>09:00-11:30 Bingöl-Bitlis</w:t>
      </w:r>
    </w:p>
    <w:p w:rsidR="00D90F2D" w:rsidRPr="00A316B0" w:rsidRDefault="00D90F2D" w:rsidP="00D90F2D">
      <w:pPr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</w:pPr>
    </w:p>
    <w:p w:rsidR="00D90F2D" w:rsidRPr="00A316B0" w:rsidRDefault="00D90F2D" w:rsidP="00D90F2D">
      <w:pPr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</w:pPr>
      <w:r w:rsidRPr="00A316B0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 xml:space="preserve">12:00-13:00 </w:t>
      </w:r>
      <w:r w:rsidR="00521068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 xml:space="preserve">Valilik Ziyareti- </w:t>
      </w:r>
      <w:r w:rsidRPr="00A316B0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>Öğle Yemeği</w:t>
      </w:r>
    </w:p>
    <w:p w:rsidR="00D90F2D" w:rsidRPr="00A316B0" w:rsidRDefault="00D90F2D" w:rsidP="00D90F2D">
      <w:pPr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</w:pPr>
    </w:p>
    <w:p w:rsidR="00D90F2D" w:rsidRPr="00A316B0" w:rsidRDefault="00D90F2D" w:rsidP="00D90F2D">
      <w:pPr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</w:pPr>
      <w:r w:rsidRPr="00A316B0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>1</w:t>
      </w:r>
      <w:r w:rsidR="00521068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>7</w:t>
      </w:r>
      <w:r w:rsidRPr="00A316B0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>:</w:t>
      </w:r>
      <w:r w:rsidR="00521068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>4</w:t>
      </w:r>
      <w:r w:rsidRPr="00A316B0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>0-2</w:t>
      </w:r>
      <w:r w:rsidR="00521068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>1</w:t>
      </w:r>
      <w:r w:rsidR="00A14185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>:00</w:t>
      </w:r>
      <w:r w:rsidRPr="00A316B0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 xml:space="preserve"> Bitlis-Van (Zaman </w:t>
      </w:r>
      <w:proofErr w:type="spellStart"/>
      <w:r w:rsidRPr="00A316B0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>müsaitliğine</w:t>
      </w:r>
      <w:proofErr w:type="spellEnd"/>
      <w:r w:rsidRPr="00A316B0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 xml:space="preserve"> göre Van’da akşam yemeği)</w:t>
      </w:r>
    </w:p>
    <w:p w:rsidR="00D90F2D" w:rsidRPr="00A316B0" w:rsidRDefault="00D90F2D" w:rsidP="00D90F2D">
      <w:pPr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</w:pPr>
    </w:p>
    <w:p w:rsidR="00D90F2D" w:rsidRPr="00A316B0" w:rsidRDefault="00D90F2D" w:rsidP="00D90F2D">
      <w:pPr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</w:pPr>
      <w:r w:rsidRPr="00A316B0">
        <w:rPr>
          <w:rFonts w:asciiTheme="minorHAnsi" w:eastAsia="Tahoma" w:hAnsiTheme="minorHAnsi" w:cstheme="minorHAnsi"/>
          <w:b/>
          <w:bCs/>
          <w:kern w:val="24"/>
          <w:sz w:val="24"/>
          <w:szCs w:val="24"/>
          <w:lang w:eastAsia="tr-TR"/>
        </w:rPr>
        <w:t>21:25-23:10 Van-Ankara (Anadolu Jet)</w:t>
      </w:r>
    </w:p>
    <w:sectPr w:rsidR="00D90F2D" w:rsidRPr="00A3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A13" w:rsidRDefault="006A6A13" w:rsidP="007209DD">
      <w:r>
        <w:separator/>
      </w:r>
    </w:p>
  </w:endnote>
  <w:endnote w:type="continuationSeparator" w:id="0">
    <w:p w:rsidR="006A6A13" w:rsidRDefault="006A6A13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A13" w:rsidRDefault="006A6A13" w:rsidP="007209DD">
      <w:r>
        <w:separator/>
      </w:r>
    </w:p>
  </w:footnote>
  <w:footnote w:type="continuationSeparator" w:id="0">
    <w:p w:rsidR="006A6A13" w:rsidRDefault="006A6A13" w:rsidP="0072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F36"/>
    <w:multiLevelType w:val="hybridMultilevel"/>
    <w:tmpl w:val="6BBA2716"/>
    <w:lvl w:ilvl="0" w:tplc="95DCC5BC">
      <w:start w:val="16"/>
      <w:numFmt w:val="bullet"/>
      <w:lvlText w:val=""/>
      <w:lvlJc w:val="left"/>
      <w:pPr>
        <w:ind w:left="720" w:hanging="360"/>
      </w:pPr>
      <w:rPr>
        <w:rFonts w:ascii="Symbol" w:eastAsia="Tahom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E0474"/>
    <w:multiLevelType w:val="hybridMultilevel"/>
    <w:tmpl w:val="1CDA3E28"/>
    <w:lvl w:ilvl="0" w:tplc="33F24F86">
      <w:start w:val="16"/>
      <w:numFmt w:val="bullet"/>
      <w:lvlText w:val=""/>
      <w:lvlJc w:val="left"/>
      <w:pPr>
        <w:ind w:left="720" w:hanging="360"/>
      </w:pPr>
      <w:rPr>
        <w:rFonts w:ascii="Symbol" w:eastAsia="Tahoma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B"/>
    <w:rsid w:val="00031B30"/>
    <w:rsid w:val="000814D0"/>
    <w:rsid w:val="00097C7F"/>
    <w:rsid w:val="000B2012"/>
    <w:rsid w:val="000B5A8F"/>
    <w:rsid w:val="000C5F04"/>
    <w:rsid w:val="00155DA2"/>
    <w:rsid w:val="0016689A"/>
    <w:rsid w:val="001D28DC"/>
    <w:rsid w:val="00242255"/>
    <w:rsid w:val="0029729E"/>
    <w:rsid w:val="0030584D"/>
    <w:rsid w:val="003A29BC"/>
    <w:rsid w:val="003A29EF"/>
    <w:rsid w:val="003A3FC7"/>
    <w:rsid w:val="003F55CB"/>
    <w:rsid w:val="0044417F"/>
    <w:rsid w:val="00462CC7"/>
    <w:rsid w:val="00492208"/>
    <w:rsid w:val="00493B15"/>
    <w:rsid w:val="00496A74"/>
    <w:rsid w:val="004C02AB"/>
    <w:rsid w:val="004D21B6"/>
    <w:rsid w:val="004E623B"/>
    <w:rsid w:val="00521068"/>
    <w:rsid w:val="00555077"/>
    <w:rsid w:val="00573C24"/>
    <w:rsid w:val="00584CFD"/>
    <w:rsid w:val="0059170D"/>
    <w:rsid w:val="00596DDF"/>
    <w:rsid w:val="005A23E1"/>
    <w:rsid w:val="005B1DE3"/>
    <w:rsid w:val="0062626D"/>
    <w:rsid w:val="00635313"/>
    <w:rsid w:val="00652F31"/>
    <w:rsid w:val="006A2F17"/>
    <w:rsid w:val="006A6A13"/>
    <w:rsid w:val="006A7E9A"/>
    <w:rsid w:val="006D773C"/>
    <w:rsid w:val="007209DD"/>
    <w:rsid w:val="00734188"/>
    <w:rsid w:val="00766360"/>
    <w:rsid w:val="008171E0"/>
    <w:rsid w:val="00841686"/>
    <w:rsid w:val="008E7BF7"/>
    <w:rsid w:val="009624AA"/>
    <w:rsid w:val="00975526"/>
    <w:rsid w:val="00990C4C"/>
    <w:rsid w:val="009A28AF"/>
    <w:rsid w:val="009B29E1"/>
    <w:rsid w:val="009B626F"/>
    <w:rsid w:val="009D31D7"/>
    <w:rsid w:val="009F3256"/>
    <w:rsid w:val="00A04488"/>
    <w:rsid w:val="00A13276"/>
    <w:rsid w:val="00A14185"/>
    <w:rsid w:val="00A26425"/>
    <w:rsid w:val="00A316B0"/>
    <w:rsid w:val="00A97CBC"/>
    <w:rsid w:val="00AA5C44"/>
    <w:rsid w:val="00AC2336"/>
    <w:rsid w:val="00B105DB"/>
    <w:rsid w:val="00B1175F"/>
    <w:rsid w:val="00B61F8C"/>
    <w:rsid w:val="00B76705"/>
    <w:rsid w:val="00C2108D"/>
    <w:rsid w:val="00C5793E"/>
    <w:rsid w:val="00C87D37"/>
    <w:rsid w:val="00C90CFB"/>
    <w:rsid w:val="00CA03AE"/>
    <w:rsid w:val="00CF2565"/>
    <w:rsid w:val="00D041B6"/>
    <w:rsid w:val="00D12B19"/>
    <w:rsid w:val="00D1517B"/>
    <w:rsid w:val="00D21EB0"/>
    <w:rsid w:val="00D90F2D"/>
    <w:rsid w:val="00E13E20"/>
    <w:rsid w:val="00EE60C3"/>
    <w:rsid w:val="00EF4D58"/>
    <w:rsid w:val="00F0290F"/>
    <w:rsid w:val="00F33B59"/>
    <w:rsid w:val="00F56F31"/>
    <w:rsid w:val="00F70E72"/>
    <w:rsid w:val="00F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6DAC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Özge AKKIZ</cp:lastModifiedBy>
  <cp:revision>18</cp:revision>
  <cp:lastPrinted>2022-10-07T14:30:00Z</cp:lastPrinted>
  <dcterms:created xsi:type="dcterms:W3CDTF">2022-11-03T08:41:00Z</dcterms:created>
  <dcterms:modified xsi:type="dcterms:W3CDTF">2022-11-04T11:02:00Z</dcterms:modified>
</cp:coreProperties>
</file>